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F1" w:rsidRDefault="00E41FF1" w:rsidP="00E41FF1">
      <w:pPr>
        <w:pStyle w:val="a3"/>
        <w:jc w:val="both"/>
        <w:rPr>
          <w:rFonts w:ascii="Times New Roman" w:hAnsi="Times New Roman" w:cs="Times New Roman"/>
          <w:sz w:val="28"/>
          <w:szCs w:val="28"/>
          <w:lang w:val="kk-KZ"/>
        </w:rPr>
      </w:pPr>
      <w:bookmarkStart w:id="0" w:name="_GoBack"/>
      <w:bookmarkEnd w:id="0"/>
    </w:p>
    <w:p w:rsidR="00E41FF1" w:rsidRDefault="00E41FF1" w:rsidP="00E41FF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Жоспар:</w:t>
      </w:r>
    </w:p>
    <w:p w:rsidR="00E41FF1" w:rsidRDefault="00E41FF1" w:rsidP="00E41FF1">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Нейропсихология </w:t>
      </w:r>
      <w:r w:rsidR="0067293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72937">
        <w:rPr>
          <w:rFonts w:ascii="Times New Roman" w:hAnsi="Times New Roman" w:cs="Times New Roman"/>
          <w:sz w:val="28"/>
          <w:szCs w:val="28"/>
          <w:lang w:val="kk-KZ"/>
        </w:rPr>
        <w:t>ғылым ретінде</w:t>
      </w:r>
    </w:p>
    <w:p w:rsidR="00672937" w:rsidRDefault="00672937" w:rsidP="00672937">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А.Р.Лурияның нейропсихологиядағы еңбектері</w:t>
      </w:r>
    </w:p>
    <w:p w:rsidR="00672937" w:rsidRDefault="00672937" w:rsidP="00672937">
      <w:pPr>
        <w:pStyle w:val="a3"/>
        <w:ind w:left="360"/>
        <w:jc w:val="both"/>
        <w:rPr>
          <w:rFonts w:ascii="Times New Roman" w:hAnsi="Times New Roman" w:cs="Times New Roman"/>
          <w:sz w:val="28"/>
          <w:szCs w:val="28"/>
          <w:lang w:val="kk-KZ"/>
        </w:rPr>
      </w:pPr>
    </w:p>
    <w:p w:rsidR="00672937" w:rsidRDefault="00672937" w:rsidP="00672937">
      <w:pPr>
        <w:pStyle w:val="a3"/>
        <w:ind w:firstLine="708"/>
        <w:jc w:val="both"/>
        <w:rPr>
          <w:rFonts w:ascii="Times New Roman" w:hAnsi="Times New Roman" w:cs="Times New Roman"/>
          <w:sz w:val="28"/>
          <w:lang w:val="kk-KZ"/>
        </w:rPr>
      </w:pPr>
      <w:r w:rsidRPr="00672937">
        <w:rPr>
          <w:rFonts w:ascii="Times New Roman" w:hAnsi="Times New Roman" w:cs="Times New Roman"/>
          <w:sz w:val="28"/>
          <w:lang w:val="kk-KZ"/>
        </w:rPr>
        <w:t>Нейропсихология – бұл клиникалық психологияның бір саласы болып саналады, зерттейтіні әлеуметтік және биологиялық мидың негізгі дамуы және мида болган  бұзылыстардың  себебінен  пайда болған  ауруларды.</w:t>
      </w:r>
    </w:p>
    <w:p w:rsidR="00672937" w:rsidRPr="00857C39" w:rsidRDefault="00672937" w:rsidP="00672937">
      <w:pPr>
        <w:pStyle w:val="a3"/>
        <w:ind w:firstLine="708"/>
        <w:jc w:val="both"/>
        <w:rPr>
          <w:rFonts w:ascii="Times New Roman" w:hAnsi="Times New Roman" w:cs="Times New Roman"/>
          <w:sz w:val="28"/>
          <w:lang w:val="kk-KZ"/>
        </w:rPr>
      </w:pPr>
      <w:r w:rsidRPr="00672937">
        <w:rPr>
          <w:rFonts w:ascii="Times New Roman" w:hAnsi="Times New Roman" w:cs="Times New Roman"/>
          <w:sz w:val="28"/>
          <w:lang w:val="kk-KZ"/>
        </w:rPr>
        <w:t xml:space="preserve">20 ғасырда  30-40 жылдары  А.Р. Лурия ми қыртысының күрделі әрекетінің жүйелі құрылысын  және оның динамикалық, кезектікпен орналасуы туралы қағидасын тұжырымдайды. </w:t>
      </w:r>
      <w:r w:rsidRPr="00857C39">
        <w:rPr>
          <w:rFonts w:ascii="Times New Roman" w:hAnsi="Times New Roman" w:cs="Times New Roman"/>
          <w:sz w:val="28"/>
          <w:lang w:val="kk-KZ"/>
        </w:rPr>
        <w:t xml:space="preserve">Ол адамның психикалық әрекеттерін және танылатын процестерін зерттеудің тәсілдерін өңдеп жетілдіреді. А.Р.Лурияның ұсынған нейропсихологиялық тәсілі, мидың кез-келген құрамы зақымданған кезде пайда болатын сиптомдардың  және синдромдардың үйлесу заңдылықтарын тексеруге мүмкіндік береді және диагнозын анықтап, зерттейді. </w:t>
      </w:r>
    </w:p>
    <w:p w:rsidR="00672937" w:rsidRDefault="00672937" w:rsidP="00672937">
      <w:pPr>
        <w:pStyle w:val="a3"/>
        <w:ind w:firstLine="708"/>
        <w:jc w:val="both"/>
        <w:rPr>
          <w:rFonts w:ascii="Times New Roman" w:hAnsi="Times New Roman" w:cs="Times New Roman"/>
          <w:sz w:val="28"/>
          <w:lang w:val="kk-KZ"/>
        </w:rPr>
      </w:pPr>
      <w:r w:rsidRPr="00672937">
        <w:rPr>
          <w:rFonts w:ascii="Times New Roman" w:hAnsi="Times New Roman" w:cs="Times New Roman"/>
          <w:sz w:val="28"/>
          <w:lang w:val="kk-KZ"/>
        </w:rPr>
        <w:t xml:space="preserve">А.Р. Лурия ми қыртысының күрделі әрекетінің жүйелі құрылысы және оның динамикалық, кезектікпен орналасу туралы қағидасын тұжырымдайды. Ол адамның психикалық әрекеттерін және танылатын процестерін зерттеудің тәсілдерін өңдеп жетілдіреді. Онымен нейропсихологиялық әдістің нұсқалары анықталып, ол «Лурия 90» деп аталды. </w:t>
      </w:r>
      <w:r w:rsidRPr="00857C39">
        <w:rPr>
          <w:rFonts w:ascii="Times New Roman" w:hAnsi="Times New Roman" w:cs="Times New Roman"/>
          <w:sz w:val="28"/>
          <w:lang w:val="kk-KZ"/>
        </w:rPr>
        <w:t xml:space="preserve">Бұл әдіс 4 субтесттен тұрады. Оның екеуі есту арқылы есте сақтау, ал қалған екеуі көру арқылы есте сақтауға бағытталған. Зерттеудің қорытындысы 14 шкаламен бағаланады. әр шкаланың нақты сандық мәні бар. </w:t>
      </w:r>
      <w:r w:rsidRPr="00672937">
        <w:rPr>
          <w:rFonts w:ascii="Times New Roman" w:hAnsi="Times New Roman" w:cs="Times New Roman"/>
          <w:sz w:val="28"/>
        </w:rPr>
        <w:t xml:space="preserve">Шкала </w:t>
      </w:r>
      <w:proofErr w:type="spellStart"/>
      <w:r w:rsidRPr="00672937">
        <w:rPr>
          <w:rFonts w:ascii="Times New Roman" w:hAnsi="Times New Roman" w:cs="Times New Roman"/>
          <w:sz w:val="28"/>
        </w:rPr>
        <w:t>бойынша</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бағаланғаннан</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кейін</w:t>
      </w:r>
      <w:proofErr w:type="spellEnd"/>
      <w:r w:rsidRPr="00672937">
        <w:rPr>
          <w:rFonts w:ascii="Times New Roman" w:hAnsi="Times New Roman" w:cs="Times New Roman"/>
          <w:sz w:val="28"/>
        </w:rPr>
        <w:t xml:space="preserve"> 3 </w:t>
      </w:r>
      <w:proofErr w:type="spellStart"/>
      <w:r w:rsidRPr="00672937">
        <w:rPr>
          <w:rFonts w:ascii="Times New Roman" w:hAnsi="Times New Roman" w:cs="Times New Roman"/>
          <w:sz w:val="28"/>
        </w:rPr>
        <w:t>көрсеткіш</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бойынша</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есептеу</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жүргізіледі</w:t>
      </w:r>
      <w:proofErr w:type="spellEnd"/>
      <w:r w:rsidRPr="00672937">
        <w:rPr>
          <w:rFonts w:ascii="Times New Roman" w:hAnsi="Times New Roman" w:cs="Times New Roman"/>
          <w:sz w:val="28"/>
        </w:rPr>
        <w:t xml:space="preserve">: </w:t>
      </w:r>
    </w:p>
    <w:p w:rsidR="00672937" w:rsidRDefault="00672937" w:rsidP="00672937">
      <w:pPr>
        <w:pStyle w:val="a3"/>
        <w:numPr>
          <w:ilvl w:val="0"/>
          <w:numId w:val="4"/>
        </w:numPr>
        <w:jc w:val="both"/>
        <w:rPr>
          <w:rFonts w:ascii="Times New Roman" w:hAnsi="Times New Roman" w:cs="Times New Roman"/>
          <w:sz w:val="28"/>
          <w:lang w:val="kk-KZ"/>
        </w:rPr>
      </w:pPr>
      <w:r w:rsidRPr="00672937">
        <w:rPr>
          <w:rFonts w:ascii="Times New Roman" w:hAnsi="Times New Roman" w:cs="Times New Roman"/>
          <w:sz w:val="28"/>
          <w:lang w:val="kk-KZ"/>
        </w:rPr>
        <w:t>есту,</w:t>
      </w:r>
    </w:p>
    <w:p w:rsidR="00672937" w:rsidRDefault="00672937" w:rsidP="00672937">
      <w:pPr>
        <w:pStyle w:val="a3"/>
        <w:numPr>
          <w:ilvl w:val="0"/>
          <w:numId w:val="4"/>
        </w:numPr>
        <w:jc w:val="both"/>
        <w:rPr>
          <w:rFonts w:ascii="Times New Roman" w:hAnsi="Times New Roman" w:cs="Times New Roman"/>
          <w:sz w:val="28"/>
          <w:lang w:val="kk-KZ"/>
        </w:rPr>
      </w:pPr>
      <w:r w:rsidRPr="00672937">
        <w:rPr>
          <w:rFonts w:ascii="Times New Roman" w:hAnsi="Times New Roman" w:cs="Times New Roman"/>
          <w:sz w:val="28"/>
          <w:lang w:val="kk-KZ"/>
        </w:rPr>
        <w:t xml:space="preserve">көру </w:t>
      </w:r>
    </w:p>
    <w:p w:rsidR="00672937" w:rsidRDefault="00672937" w:rsidP="00672937">
      <w:pPr>
        <w:pStyle w:val="a3"/>
        <w:numPr>
          <w:ilvl w:val="0"/>
          <w:numId w:val="4"/>
        </w:numPr>
        <w:jc w:val="both"/>
        <w:rPr>
          <w:rFonts w:ascii="Times New Roman" w:hAnsi="Times New Roman" w:cs="Times New Roman"/>
          <w:sz w:val="28"/>
          <w:lang w:val="kk-KZ"/>
        </w:rPr>
      </w:pPr>
      <w:r w:rsidRPr="00672937">
        <w:rPr>
          <w:rFonts w:ascii="Times New Roman" w:hAnsi="Times New Roman" w:cs="Times New Roman"/>
          <w:sz w:val="28"/>
          <w:lang w:val="kk-KZ"/>
        </w:rPr>
        <w:t>жиынтық ұпай арқылы</w:t>
      </w:r>
      <w:r>
        <w:rPr>
          <w:rFonts w:ascii="Times New Roman" w:hAnsi="Times New Roman" w:cs="Times New Roman"/>
          <w:sz w:val="28"/>
          <w:lang w:val="kk-KZ"/>
        </w:rPr>
        <w:t xml:space="preserve"> жүзеге асады</w:t>
      </w:r>
      <w:r w:rsidRPr="00672937">
        <w:rPr>
          <w:rFonts w:ascii="Times New Roman" w:hAnsi="Times New Roman" w:cs="Times New Roman"/>
          <w:sz w:val="28"/>
          <w:lang w:val="kk-KZ"/>
        </w:rPr>
        <w:t xml:space="preserve">. </w:t>
      </w:r>
    </w:p>
    <w:p w:rsidR="00672937" w:rsidRPr="00672937" w:rsidRDefault="00672937" w:rsidP="00672937">
      <w:pPr>
        <w:pStyle w:val="a3"/>
        <w:ind w:firstLine="708"/>
        <w:jc w:val="both"/>
        <w:rPr>
          <w:rFonts w:ascii="Times New Roman" w:hAnsi="Times New Roman" w:cs="Times New Roman"/>
          <w:sz w:val="28"/>
        </w:rPr>
      </w:pPr>
      <w:r w:rsidRPr="00672937">
        <w:rPr>
          <w:rFonts w:ascii="Times New Roman" w:hAnsi="Times New Roman" w:cs="Times New Roman"/>
          <w:sz w:val="28"/>
          <w:lang w:val="kk-KZ"/>
        </w:rPr>
        <w:t xml:space="preserve">«Лурия 90» әдісі қорытындысы бойынша мектептегі оқыту жоғары нәтижелерге жеткендігі іс жүзінде дәлелденген. </w:t>
      </w:r>
      <w:r w:rsidRPr="00857C39">
        <w:rPr>
          <w:rFonts w:ascii="Times New Roman" w:hAnsi="Times New Roman" w:cs="Times New Roman"/>
          <w:sz w:val="28"/>
          <w:lang w:val="kk-KZ"/>
        </w:rPr>
        <w:t xml:space="preserve">Нейропсихологиялық әдістерді қолдануда Лурия 1973 жылы аномалды балаларды зерттеуді ұсынды. Бірақ, күні бүгінге дейін кеңес дефектологиясында және арнайы  психологияда тесттер өте шектеулі түрде пайдаланылады. Кеңінен тараған психологиялық зерттеулер баланың өз еркімен таңдаған тапсырмаларын, оны есте сақтауы, байқауы, ойлауы және еңбек қабілетін анықтау кезінде ойлауы сапалы өзгерістерге ұшырайтынын көрсетті. Қалыпты және кемтар баланың дамуындағы негізгі зандылықтары туралы теориясы түзету жұмыстарының әдіснамалық негізі ретінде. Бұл жерде бала дамуындағы негізгі заңдылықтары мәселесінің негізінде биологиялық және әлеуметтік факторлардың ролін дүрыс түсіну қажет. Өйткені биологиялық теория ағзаның барлық қассиеттері дүниеге келгенге дейін дайын түрде қалыптасады, дейді. </w:t>
      </w:r>
      <w:r w:rsidRPr="00E8311F">
        <w:rPr>
          <w:rFonts w:ascii="Times New Roman" w:hAnsi="Times New Roman" w:cs="Times New Roman"/>
          <w:sz w:val="28"/>
          <w:lang w:val="kk-KZ"/>
        </w:rPr>
        <w:t xml:space="preserve">Бүл механистикалық теория қоршаған орта мен тәрбиелеудің ролін теріске шығарады. </w:t>
      </w:r>
      <w:r w:rsidRPr="00672937">
        <w:rPr>
          <w:rFonts w:ascii="Times New Roman" w:hAnsi="Times New Roman" w:cs="Times New Roman"/>
          <w:sz w:val="28"/>
        </w:rPr>
        <w:t xml:space="preserve">Бала </w:t>
      </w:r>
      <w:proofErr w:type="spellStart"/>
      <w:r w:rsidRPr="00672937">
        <w:rPr>
          <w:rFonts w:ascii="Times New Roman" w:hAnsi="Times New Roman" w:cs="Times New Roman"/>
          <w:sz w:val="28"/>
        </w:rPr>
        <w:t>дамуына</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әсер</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ететін</w:t>
      </w:r>
      <w:proofErr w:type="spellEnd"/>
      <w:r w:rsidRPr="00672937">
        <w:rPr>
          <w:rFonts w:ascii="Times New Roman" w:hAnsi="Times New Roman" w:cs="Times New Roman"/>
          <w:sz w:val="28"/>
        </w:rPr>
        <w:t xml:space="preserve"> </w:t>
      </w:r>
      <w:proofErr w:type="spellStart"/>
      <w:r w:rsidRPr="00672937">
        <w:rPr>
          <w:rFonts w:ascii="Times New Roman" w:hAnsi="Times New Roman" w:cs="Times New Roman"/>
          <w:sz w:val="28"/>
        </w:rPr>
        <w:t>педагогикалық</w:t>
      </w:r>
      <w:proofErr w:type="spellEnd"/>
      <w:r w:rsidRPr="00672937">
        <w:rPr>
          <w:rFonts w:ascii="Times New Roman" w:hAnsi="Times New Roman" w:cs="Times New Roman"/>
          <w:sz w:val="28"/>
        </w:rPr>
        <w:t xml:space="preserve"> ықпалдың маңызын бағаламайды.</w:t>
      </w:r>
    </w:p>
    <w:p w:rsidR="00672937" w:rsidRDefault="00672937" w:rsidP="00672937">
      <w:pPr>
        <w:pStyle w:val="a3"/>
        <w:ind w:firstLine="708"/>
        <w:jc w:val="both"/>
        <w:rPr>
          <w:rFonts w:ascii="Times New Roman" w:hAnsi="Times New Roman" w:cs="Times New Roman"/>
          <w:sz w:val="28"/>
          <w:lang w:val="kk-KZ"/>
        </w:rPr>
      </w:pPr>
    </w:p>
    <w:p w:rsidR="00672937" w:rsidRDefault="00672937" w:rsidP="00672937">
      <w:pPr>
        <w:pStyle w:val="a3"/>
        <w:ind w:firstLine="708"/>
        <w:jc w:val="both"/>
        <w:rPr>
          <w:rFonts w:ascii="Times New Roman" w:hAnsi="Times New Roman" w:cs="Times New Roman"/>
          <w:sz w:val="28"/>
          <w:lang w:val="kk-KZ"/>
        </w:rPr>
      </w:pPr>
    </w:p>
    <w:p w:rsidR="00672937" w:rsidRPr="00A53BE0" w:rsidRDefault="00672937"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t>А.Р. Лурия көрсеткендей «көру п</w:t>
      </w:r>
      <w:r w:rsidR="00A53BE0">
        <w:rPr>
          <w:rFonts w:ascii="Times New Roman" w:hAnsi="Times New Roman" w:cs="Times New Roman"/>
          <w:sz w:val="28"/>
          <w:lang w:val="kk-KZ"/>
        </w:rPr>
        <w:t>роцесінің қорытындысын қабылдап о</w:t>
      </w:r>
      <w:r w:rsidRPr="00A53BE0">
        <w:rPr>
          <w:rFonts w:ascii="Times New Roman" w:hAnsi="Times New Roman" w:cs="Times New Roman"/>
          <w:sz w:val="28"/>
          <w:lang w:val="kk-KZ"/>
        </w:rPr>
        <w:t xml:space="preserve">ған келесі сүретке өтуге мүмкіндік туса да онда сенімсіздік тұрады. </w:t>
      </w:r>
      <w:r w:rsidRPr="00857C39">
        <w:rPr>
          <w:rFonts w:ascii="Times New Roman" w:hAnsi="Times New Roman" w:cs="Times New Roman"/>
          <w:sz w:val="28"/>
          <w:lang w:val="kk-KZ"/>
        </w:rPr>
        <w:t xml:space="preserve">Боялған шляпаны ол контурға қарап таныған. Не бұл, иа шляпа ма дейді . тәжірибешінің жауабынан: бұл неғылған сызық деп көлеңкесін көрсетеді. Кейінгі тәжірибеде оған осы суретті көрсеткенде, науқас сіз өткенде шляпа дегенсіз дейді. А.Р.Лурия, күрделі психикалық қызметтерді қалпына келтірудің табысты болуы, қалпына келтіру жұмыстарының психикалық қызметінің сақталған звеноларына қаншалықты сүйсінетініне байланысты екендігі туралы өз пікірін айтты: ол психикалық қызметтің бұзылған формасын қалпына келтіру функциональды жүйелерді қайта жасау типі бойынша өтуі тиіс деп атап көрсетті. </w:t>
      </w:r>
      <w:r w:rsidRPr="00E8311F">
        <w:rPr>
          <w:rFonts w:ascii="Times New Roman" w:hAnsi="Times New Roman" w:cs="Times New Roman"/>
          <w:sz w:val="28"/>
          <w:lang w:val="kk-KZ"/>
        </w:rPr>
        <w:t>Мұндай тәсілдердің жемістілігін көптеген кеңестік авторлар дәлелдеді. А.Р. Лурия есту қабілеті белгілерінің қатты тежелуінен есіткен сөзді жадында сақтауы төмендейді деп есептейді. Бұндай ақаулықтар сондай-ақ буындар мен сөздердің тізбектерін қайталағанда да байқалады.</w:t>
      </w:r>
    </w:p>
    <w:p w:rsidR="00672937" w:rsidRPr="00A53BE0" w:rsidRDefault="00672937"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t xml:space="preserve">Әдетте ауру адам өзіне тапсырылған сөздердің тізбектерін бергенде барлығын бірдей есінде сақтай алмайтындығын айтып, тек біреуін ғана қайталайды. Берілген сөздерді екінші қайтара мұқият таңдап алғанның өзінде тізбектің реттік қатарын сақтай алмайды немесе біреуін қалдырып айтпай кетеді.Есіткен сөзді жадында сақтауының бұзылуы афазияның басқа түрлерінде де байқалады, бірақ бұл кемістік тек акустико-мнестикалық афазияның ғана негізгі ақаулығы болып саналады, өйткені онда фонематикалық есту қабілеті мен дыбыс шығаратын сөйлеу тілі мүшелерінің қызметі бұзылмаған. </w:t>
      </w:r>
      <w:r w:rsidRPr="00E8311F">
        <w:rPr>
          <w:rFonts w:ascii="Times New Roman" w:hAnsi="Times New Roman" w:cs="Times New Roman"/>
          <w:sz w:val="28"/>
          <w:lang w:val="kk-KZ"/>
        </w:rPr>
        <w:t>Аурудың айналасындағылармен қарым-қатынастағы сөйлесу белсенділігінің жақсы жетілгендігі байқалады.</w:t>
      </w:r>
    </w:p>
    <w:p w:rsidR="00672937" w:rsidRPr="00A53BE0" w:rsidRDefault="00672937"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t>Афазияға шалдыққан кездегі мидың күрделі мидың қыртысының қызметін зерттеудің жалпы мазмұны төмендегідей жүргізіледі.</w:t>
      </w:r>
    </w:p>
    <w:p w:rsidR="00A53BE0" w:rsidRDefault="00672937"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t>1. Сөйлеу тілі қатынасының жалпы қабілетін зерттеу сөйлеу тілінің толықтығын, күнделікті тұрмыста қолданатын сөйлеу тілін түсінуін, сөйлеу тілінің белсенділігінің дәрежесін анықтау мақсатымен аурумен әңгімелесу.</w:t>
      </w:r>
    </w:p>
    <w:p w:rsidR="00A53BE0" w:rsidRDefault="00672937" w:rsidP="00A53BE0">
      <w:pPr>
        <w:pStyle w:val="a3"/>
        <w:ind w:firstLine="708"/>
        <w:jc w:val="both"/>
        <w:rPr>
          <w:rFonts w:ascii="Times New Roman" w:hAnsi="Times New Roman" w:cs="Times New Roman"/>
          <w:sz w:val="28"/>
          <w:lang w:val="kk-KZ"/>
        </w:rPr>
      </w:pPr>
      <w:r w:rsidRPr="00857C39">
        <w:rPr>
          <w:rFonts w:ascii="Times New Roman" w:hAnsi="Times New Roman" w:cs="Times New Roman"/>
          <w:sz w:val="28"/>
          <w:lang w:val="kk-KZ"/>
        </w:rPr>
        <w:t xml:space="preserve">2. Сөйлеу тілін түсінуін зерттуе. Бір және көп бөлімді арнайы нұсқауларды өстіртіп айтады; заттарды іздеп табу тапсырылады; қысқа әңгімені есіту бойынша айтып береді; логико-грамматикалық құрылысты шешеді. </w:t>
      </w:r>
      <w:r w:rsidRPr="00E8311F">
        <w:rPr>
          <w:rFonts w:ascii="Times New Roman" w:hAnsi="Times New Roman" w:cs="Times New Roman"/>
          <w:sz w:val="28"/>
          <w:lang w:val="kk-KZ"/>
        </w:rPr>
        <w:t>Фонематикалық есіту қабілеті; естігенді жадында сақтауы; мақалдардың мағынасын түсінуі тексеріледі.</w:t>
      </w:r>
    </w:p>
    <w:p w:rsidR="00A53BE0" w:rsidRDefault="00672937"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t>3. Сөйлеу мәнерін зерттеуге: машықтандырылыған сөйлеу тілі дыбыстарды, буындарды,  күрделілігі әр түрлі дәрежедегі сөздерді қайталау бейнелі суреттегі заттарды атауы, іс-әрекеттердің қимылдарын атауы, бейнелі суреттегі оқиға желісіне қысқа сөйлемдер және әңгіме құрастыруы, оқыған әңгімесін айтып беру жатады.</w:t>
      </w:r>
    </w:p>
    <w:p w:rsidR="00A53BE0" w:rsidRDefault="00672937"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t>4. Оқуын, жазуын және есебін зерттеу.</w:t>
      </w:r>
    </w:p>
    <w:p w:rsidR="00A53BE0" w:rsidRDefault="00672937"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t>5. Ауыздың , кеңістіктің және динамикасын</w:t>
      </w:r>
      <w:r w:rsidR="00A53BE0">
        <w:rPr>
          <w:rFonts w:ascii="Times New Roman" w:hAnsi="Times New Roman" w:cs="Times New Roman"/>
          <w:sz w:val="28"/>
          <w:lang w:val="kk-KZ"/>
        </w:rPr>
        <w:t xml:space="preserve">ың әдеттегі қозғауын </w:t>
      </w:r>
      <w:r w:rsidRPr="00A53BE0">
        <w:rPr>
          <w:rFonts w:ascii="Times New Roman" w:hAnsi="Times New Roman" w:cs="Times New Roman"/>
          <w:sz w:val="28"/>
          <w:lang w:val="kk-KZ"/>
        </w:rPr>
        <w:t>зерттеу.</w:t>
      </w:r>
    </w:p>
    <w:p w:rsidR="00672937" w:rsidRPr="00A53BE0" w:rsidRDefault="00672937" w:rsidP="00A53BE0">
      <w:pPr>
        <w:pStyle w:val="a3"/>
        <w:ind w:firstLine="708"/>
        <w:jc w:val="both"/>
        <w:rPr>
          <w:rFonts w:ascii="Times New Roman" w:hAnsi="Times New Roman" w:cs="Times New Roman"/>
          <w:sz w:val="28"/>
          <w:lang w:val="kk-KZ"/>
        </w:rPr>
      </w:pPr>
      <w:r w:rsidRPr="00857C39">
        <w:rPr>
          <w:rFonts w:ascii="Times New Roman" w:hAnsi="Times New Roman" w:cs="Times New Roman"/>
          <w:sz w:val="28"/>
          <w:lang w:val="kk-KZ"/>
        </w:rPr>
        <w:t>6. Акустикалық және оптикалық аңғаруын /гнозис/ зерттеу.</w:t>
      </w:r>
    </w:p>
    <w:p w:rsidR="00A53BE0" w:rsidRDefault="00A53BE0" w:rsidP="00A53BE0">
      <w:pPr>
        <w:pStyle w:val="a3"/>
        <w:ind w:firstLine="708"/>
        <w:jc w:val="both"/>
        <w:rPr>
          <w:rFonts w:ascii="Times New Roman" w:hAnsi="Times New Roman" w:cs="Times New Roman"/>
          <w:sz w:val="28"/>
          <w:lang w:val="kk-KZ"/>
        </w:rPr>
      </w:pPr>
      <w:r w:rsidRPr="00A53BE0">
        <w:rPr>
          <w:rFonts w:ascii="Times New Roman" w:hAnsi="Times New Roman" w:cs="Times New Roman"/>
          <w:sz w:val="28"/>
          <w:lang w:val="kk-KZ"/>
        </w:rPr>
        <w:lastRenderedPageBreak/>
        <w:t xml:space="preserve">А. Р. Лурия II Дүние Жүзілік соғыс жылдары өмір сүргендіктен ол соғыс кезіндегі адамдардын ойын, бұндай қилы замандағы іс- әрекетін, мінез құлқын зерттеді.  </w:t>
      </w:r>
      <w:r w:rsidRPr="00857C39">
        <w:rPr>
          <w:rFonts w:ascii="Times New Roman" w:hAnsi="Times New Roman" w:cs="Times New Roman"/>
          <w:sz w:val="28"/>
          <w:lang w:val="kk-KZ"/>
        </w:rPr>
        <w:t>Соғыста бас миына жарақат алған солдаттардың, бас миының құрылысына операция кезіндегі өзгерістерін бақылады және операциядан кейін сауығу процесіндегі науқастардың танымдық психологиялық процестеріне мән берген.     А.Р. Лурияның бас миына берілген сипаттамасы қазіргі заманға сай келеді. Себебі, психиканың негізгі ағзасы миды 3 блокқа бөлгені қазіргі техниканың даму заманында толығымен бас миын зерттеуге арналған құрал- жабдықтар арқылы дәлелдеген. Зерттеулер арқылы бас миының жарақатын алған адамдарды зерттеу кезінде, науқастың сөйлеу, ойлау, ақпаратты қабылдау, синтездеу, ойлағанын іске асыру кезіндегі ауытқулар адамның толық қанды өмір сүруіне кедергі жасап, мүмкіндіктерін шектейді.</w:t>
      </w:r>
    </w:p>
    <w:p w:rsidR="00A53BE0" w:rsidRDefault="00A53BE0" w:rsidP="00A53BE0">
      <w:pPr>
        <w:pStyle w:val="a3"/>
        <w:ind w:firstLine="708"/>
        <w:jc w:val="both"/>
        <w:rPr>
          <w:rFonts w:ascii="Times New Roman" w:hAnsi="Times New Roman" w:cs="Times New Roman"/>
          <w:sz w:val="28"/>
          <w:lang w:val="kk-KZ"/>
        </w:rPr>
      </w:pPr>
    </w:p>
    <w:p w:rsidR="00A53BE0" w:rsidRDefault="00A53BE0" w:rsidP="00A53BE0">
      <w:pPr>
        <w:pStyle w:val="a3"/>
        <w:ind w:firstLine="708"/>
        <w:jc w:val="both"/>
        <w:rPr>
          <w:rFonts w:ascii="Times New Roman" w:hAnsi="Times New Roman" w:cs="Times New Roman"/>
          <w:sz w:val="28"/>
          <w:lang w:val="kk-KZ"/>
        </w:rPr>
      </w:pPr>
    </w:p>
    <w:p w:rsidR="00A53BE0" w:rsidRDefault="00A53BE0" w:rsidP="00A53BE0">
      <w:pPr>
        <w:pStyle w:val="a3"/>
        <w:ind w:firstLine="708"/>
        <w:jc w:val="both"/>
        <w:rPr>
          <w:rFonts w:ascii="Times New Roman" w:hAnsi="Times New Roman" w:cs="Times New Roman"/>
          <w:sz w:val="28"/>
          <w:lang w:val="kk-KZ"/>
        </w:rPr>
      </w:pPr>
      <w:r>
        <w:rPr>
          <w:rFonts w:ascii="Times New Roman" w:hAnsi="Times New Roman" w:cs="Times New Roman"/>
          <w:sz w:val="28"/>
          <w:lang w:val="kk-KZ"/>
        </w:rPr>
        <w:t>ПАЙДАЛАНЫЛҒАН ӘДЕБИЕТТЕР:</w:t>
      </w:r>
    </w:p>
    <w:p w:rsidR="00A53BE0" w:rsidRPr="00A53BE0" w:rsidRDefault="00A53BE0" w:rsidP="00A53BE0">
      <w:pPr>
        <w:pStyle w:val="a3"/>
        <w:ind w:firstLine="708"/>
        <w:jc w:val="both"/>
        <w:rPr>
          <w:rFonts w:ascii="Times New Roman" w:hAnsi="Times New Roman" w:cs="Times New Roman"/>
          <w:sz w:val="28"/>
          <w:lang w:val="kk-KZ"/>
        </w:rPr>
      </w:pPr>
    </w:p>
    <w:p w:rsidR="00A53BE0" w:rsidRDefault="00672937" w:rsidP="00A53BE0">
      <w:pPr>
        <w:pStyle w:val="a3"/>
        <w:numPr>
          <w:ilvl w:val="0"/>
          <w:numId w:val="5"/>
        </w:numPr>
        <w:jc w:val="both"/>
        <w:rPr>
          <w:rFonts w:ascii="Times New Roman" w:hAnsi="Times New Roman" w:cs="Times New Roman"/>
          <w:sz w:val="28"/>
          <w:lang w:val="kk-KZ"/>
        </w:rPr>
      </w:pPr>
      <w:proofErr w:type="spellStart"/>
      <w:r w:rsidRPr="00A53BE0">
        <w:rPr>
          <w:rFonts w:ascii="Times New Roman" w:hAnsi="Times New Roman" w:cs="Times New Roman"/>
          <w:sz w:val="28"/>
        </w:rPr>
        <w:t>А.Р.Лурия</w:t>
      </w:r>
      <w:proofErr w:type="spellEnd"/>
      <w:r w:rsidRPr="00A53BE0">
        <w:rPr>
          <w:rFonts w:ascii="Times New Roman" w:hAnsi="Times New Roman" w:cs="Times New Roman"/>
          <w:sz w:val="28"/>
        </w:rPr>
        <w:t xml:space="preserve"> Высшие корковые функции человека М.,1969.</w:t>
      </w:r>
    </w:p>
    <w:p w:rsidR="00672937" w:rsidRPr="00A53BE0" w:rsidRDefault="00672937" w:rsidP="00A53BE0">
      <w:pPr>
        <w:pStyle w:val="a3"/>
        <w:numPr>
          <w:ilvl w:val="0"/>
          <w:numId w:val="5"/>
        </w:numPr>
        <w:jc w:val="both"/>
        <w:rPr>
          <w:rFonts w:ascii="Times New Roman" w:hAnsi="Times New Roman" w:cs="Times New Roman"/>
          <w:sz w:val="28"/>
          <w:lang w:val="kk-KZ"/>
        </w:rPr>
      </w:pPr>
      <w:r w:rsidRPr="00A53BE0">
        <w:rPr>
          <w:rFonts w:ascii="Times New Roman" w:hAnsi="Times New Roman" w:cs="Times New Roman"/>
          <w:sz w:val="28"/>
        </w:rPr>
        <w:t xml:space="preserve">В.М.Астапов. Введение в дефектологию с основами </w:t>
      </w:r>
      <w:proofErr w:type="spellStart"/>
      <w:r w:rsidRPr="00A53BE0">
        <w:rPr>
          <w:rFonts w:ascii="Times New Roman" w:hAnsi="Times New Roman" w:cs="Times New Roman"/>
          <w:sz w:val="28"/>
        </w:rPr>
        <w:t>нейропатопсихологиии</w:t>
      </w:r>
      <w:proofErr w:type="spellEnd"/>
      <w:r w:rsidRPr="00A53BE0">
        <w:rPr>
          <w:rFonts w:ascii="Times New Roman" w:hAnsi="Times New Roman" w:cs="Times New Roman"/>
          <w:sz w:val="28"/>
        </w:rPr>
        <w:t>. М.,1994.</w:t>
      </w:r>
    </w:p>
    <w:p w:rsidR="00672937" w:rsidRPr="00A53BE0" w:rsidRDefault="00672937" w:rsidP="00A53BE0">
      <w:pPr>
        <w:pStyle w:val="a3"/>
        <w:numPr>
          <w:ilvl w:val="0"/>
          <w:numId w:val="5"/>
        </w:numPr>
        <w:jc w:val="both"/>
        <w:rPr>
          <w:rFonts w:ascii="Times New Roman" w:hAnsi="Times New Roman" w:cs="Times New Roman"/>
          <w:sz w:val="28"/>
        </w:rPr>
      </w:pPr>
      <w:r w:rsidRPr="00A53BE0">
        <w:rPr>
          <w:rFonts w:ascii="Times New Roman" w:hAnsi="Times New Roman" w:cs="Times New Roman"/>
          <w:sz w:val="28"/>
        </w:rPr>
        <w:t xml:space="preserve">Актуальные проблемы нейропсихологии </w:t>
      </w:r>
      <w:proofErr w:type="spellStart"/>
      <w:r w:rsidRPr="00A53BE0">
        <w:rPr>
          <w:rFonts w:ascii="Times New Roman" w:hAnsi="Times New Roman" w:cs="Times New Roman"/>
          <w:sz w:val="28"/>
        </w:rPr>
        <w:t>деского</w:t>
      </w:r>
      <w:proofErr w:type="spellEnd"/>
      <w:r w:rsidRPr="00A53BE0">
        <w:rPr>
          <w:rFonts w:ascii="Times New Roman" w:hAnsi="Times New Roman" w:cs="Times New Roman"/>
          <w:sz w:val="28"/>
        </w:rPr>
        <w:t xml:space="preserve"> возраста. М., 2006.</w:t>
      </w:r>
    </w:p>
    <w:p w:rsidR="00672937" w:rsidRPr="00A53BE0" w:rsidRDefault="00672937" w:rsidP="00A53BE0"/>
    <w:p w:rsidR="00672937" w:rsidRPr="00672937" w:rsidRDefault="00672937" w:rsidP="00672937">
      <w:pPr>
        <w:pStyle w:val="a3"/>
        <w:jc w:val="both"/>
        <w:rPr>
          <w:rFonts w:ascii="Times New Roman" w:hAnsi="Times New Roman" w:cs="Times New Roman"/>
          <w:sz w:val="28"/>
        </w:rPr>
      </w:pPr>
    </w:p>
    <w:p w:rsidR="00DF1E78" w:rsidRPr="00E41FF1" w:rsidRDefault="00035443">
      <w:pPr>
        <w:rPr>
          <w:lang w:val="kk-KZ"/>
        </w:rPr>
      </w:pPr>
    </w:p>
    <w:sectPr w:rsidR="00DF1E78" w:rsidRPr="00E41FF1" w:rsidSect="00A45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754B"/>
    <w:multiLevelType w:val="hybridMultilevel"/>
    <w:tmpl w:val="82CC5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DE0234"/>
    <w:multiLevelType w:val="hybridMultilevel"/>
    <w:tmpl w:val="70F02856"/>
    <w:lvl w:ilvl="0" w:tplc="68ECC0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D6E95"/>
    <w:multiLevelType w:val="hybridMultilevel"/>
    <w:tmpl w:val="F964FACE"/>
    <w:lvl w:ilvl="0" w:tplc="20E450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84233C1"/>
    <w:multiLevelType w:val="hybridMultilevel"/>
    <w:tmpl w:val="071C0388"/>
    <w:lvl w:ilvl="0" w:tplc="68ECC0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471D52"/>
    <w:multiLevelType w:val="hybridMultilevel"/>
    <w:tmpl w:val="1E505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E41FF1"/>
    <w:rsid w:val="00035443"/>
    <w:rsid w:val="00264933"/>
    <w:rsid w:val="00672937"/>
    <w:rsid w:val="00857C39"/>
    <w:rsid w:val="008B0B04"/>
    <w:rsid w:val="0093100D"/>
    <w:rsid w:val="00A454B8"/>
    <w:rsid w:val="00A53BE0"/>
    <w:rsid w:val="00AD193B"/>
    <w:rsid w:val="00E41FF1"/>
    <w:rsid w:val="00E83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1FF1"/>
    <w:pPr>
      <w:spacing w:after="0" w:line="240" w:lineRule="auto"/>
    </w:pPr>
  </w:style>
  <w:style w:type="paragraph" w:styleId="a4">
    <w:name w:val="Balloon Text"/>
    <w:basedOn w:val="a"/>
    <w:link w:val="a5"/>
    <w:uiPriority w:val="99"/>
    <w:semiHidden/>
    <w:unhideWhenUsed/>
    <w:rsid w:val="00E41F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1FF1"/>
    <w:rPr>
      <w:rFonts w:ascii="Tahoma" w:hAnsi="Tahoma" w:cs="Tahoma"/>
      <w:sz w:val="16"/>
      <w:szCs w:val="16"/>
    </w:rPr>
  </w:style>
  <w:style w:type="paragraph" w:styleId="a6">
    <w:name w:val="Normal (Web)"/>
    <w:basedOn w:val="a"/>
    <w:uiPriority w:val="99"/>
    <w:semiHidden/>
    <w:unhideWhenUsed/>
    <w:rsid w:val="006729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58972">
      <w:bodyDiv w:val="1"/>
      <w:marLeft w:val="0"/>
      <w:marRight w:val="0"/>
      <w:marTop w:val="0"/>
      <w:marBottom w:val="0"/>
      <w:divBdr>
        <w:top w:val="none" w:sz="0" w:space="0" w:color="auto"/>
        <w:left w:val="none" w:sz="0" w:space="0" w:color="auto"/>
        <w:bottom w:val="none" w:sz="0" w:space="0" w:color="auto"/>
        <w:right w:val="none" w:sz="0" w:space="0" w:color="auto"/>
      </w:divBdr>
    </w:div>
    <w:div w:id="1701930800">
      <w:bodyDiv w:val="1"/>
      <w:marLeft w:val="0"/>
      <w:marRight w:val="0"/>
      <w:marTop w:val="0"/>
      <w:marBottom w:val="0"/>
      <w:divBdr>
        <w:top w:val="none" w:sz="0" w:space="0" w:color="auto"/>
        <w:left w:val="none" w:sz="0" w:space="0" w:color="auto"/>
        <w:bottom w:val="none" w:sz="0" w:space="0" w:color="auto"/>
        <w:right w:val="none" w:sz="0" w:space="0" w:color="auto"/>
      </w:divBdr>
    </w:div>
    <w:div w:id="1863783965">
      <w:bodyDiv w:val="1"/>
      <w:marLeft w:val="0"/>
      <w:marRight w:val="0"/>
      <w:marTop w:val="0"/>
      <w:marBottom w:val="0"/>
      <w:divBdr>
        <w:top w:val="none" w:sz="0" w:space="0" w:color="auto"/>
        <w:left w:val="none" w:sz="0" w:space="0" w:color="auto"/>
        <w:bottom w:val="none" w:sz="0" w:space="0" w:color="auto"/>
        <w:right w:val="none" w:sz="0" w:space="0" w:color="auto"/>
      </w:divBdr>
    </w:div>
    <w:div w:id="19667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Psiholog1</cp:lastModifiedBy>
  <cp:revision>2</cp:revision>
  <dcterms:created xsi:type="dcterms:W3CDTF">2024-01-24T06:09:00Z</dcterms:created>
  <dcterms:modified xsi:type="dcterms:W3CDTF">2024-01-24T06:09:00Z</dcterms:modified>
</cp:coreProperties>
</file>